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A00" w:rsidRPr="00306A00" w:rsidRDefault="00306A00" w:rsidP="00306A00">
      <w:pPr>
        <w:rPr>
          <w:rFonts w:ascii="Times New Roman" w:hAnsi="Times New Roman" w:cs="Times New Roman"/>
          <w:b/>
          <w:sz w:val="32"/>
          <w:szCs w:val="32"/>
        </w:rPr>
      </w:pPr>
      <w:r w:rsidRPr="00306A00">
        <w:rPr>
          <w:rFonts w:ascii="Times New Roman" w:hAnsi="Times New Roman" w:cs="Times New Roman"/>
          <w:b/>
          <w:sz w:val="32"/>
          <w:szCs w:val="32"/>
        </w:rPr>
        <w:t>Értéktárunk kincseiből</w:t>
      </w:r>
    </w:p>
    <w:p w:rsidR="00306A00" w:rsidRPr="00306A00" w:rsidRDefault="00306A00" w:rsidP="00306A00">
      <w:pPr>
        <w:rPr>
          <w:rFonts w:ascii="Times New Roman" w:hAnsi="Times New Roman" w:cs="Times New Roman"/>
          <w:b/>
          <w:sz w:val="32"/>
          <w:szCs w:val="32"/>
        </w:rPr>
      </w:pPr>
      <w:r w:rsidRPr="00306A00">
        <w:rPr>
          <w:rFonts w:ascii="Times New Roman" w:hAnsi="Times New Roman" w:cs="Times New Roman"/>
          <w:b/>
          <w:sz w:val="32"/>
          <w:szCs w:val="32"/>
        </w:rPr>
        <w:t>A Tatai Vadlúd Sokadalom</w:t>
      </w:r>
    </w:p>
    <w:p w:rsidR="00306A00" w:rsidRPr="00306A00" w:rsidRDefault="00306A00" w:rsidP="00306A00">
      <w:pPr>
        <w:rPr>
          <w:rFonts w:ascii="Times New Roman" w:hAnsi="Times New Roman" w:cs="Times New Roman"/>
          <w:b/>
          <w:sz w:val="24"/>
          <w:szCs w:val="24"/>
        </w:rPr>
      </w:pPr>
    </w:p>
    <w:p w:rsidR="00306A00" w:rsidRPr="00306A00" w:rsidRDefault="00306A00" w:rsidP="00306A00">
      <w:pPr>
        <w:rPr>
          <w:rFonts w:ascii="Times New Roman" w:hAnsi="Times New Roman" w:cs="Times New Roman"/>
          <w:b/>
          <w:sz w:val="24"/>
          <w:szCs w:val="24"/>
        </w:rPr>
      </w:pPr>
      <w:r w:rsidRPr="00306A00">
        <w:rPr>
          <w:rFonts w:ascii="Times New Roman" w:hAnsi="Times New Roman" w:cs="Times New Roman"/>
          <w:b/>
          <w:sz w:val="24"/>
          <w:szCs w:val="24"/>
        </w:rPr>
        <w:t xml:space="preserve">A Tatai Vadlúd Sokadalmat 2001 óta rendezi meg a Magyar Madártani és Természetvédelmi Egyesület Komárom-Esztergom megyei Csoportja, a Duna-Ipoly Nemzeti Park Igazgatóság és a Száz Völgy Természetvédelmi Egyesület az Öreg-tó partján. </w:t>
      </w:r>
    </w:p>
    <w:p w:rsidR="00306A00" w:rsidRPr="00306A00" w:rsidRDefault="00306A00" w:rsidP="00306A00">
      <w:pPr>
        <w:rPr>
          <w:rFonts w:ascii="Times New Roman" w:hAnsi="Times New Roman" w:cs="Times New Roman"/>
          <w:sz w:val="24"/>
          <w:szCs w:val="24"/>
        </w:rPr>
      </w:pPr>
      <w:r w:rsidRPr="00306A00">
        <w:rPr>
          <w:rFonts w:ascii="Times New Roman" w:hAnsi="Times New Roman" w:cs="Times New Roman"/>
          <w:sz w:val="24"/>
          <w:szCs w:val="24"/>
        </w:rPr>
        <w:t xml:space="preserve">A 220 hektáros tatai Öreg-tavat Magyarország legrégebbi - csaknem 700 esztendős - mesterséges halastavaként tartják számon. Az eurázsiai tundrák vidékéről érkező vadludak már évszázadokkal ezelőtt is itt, az Öreg-tónál találtak éjszakázó- és </w:t>
      </w:r>
      <w:proofErr w:type="gramStart"/>
      <w:r w:rsidRPr="00306A00">
        <w:rPr>
          <w:rFonts w:ascii="Times New Roman" w:hAnsi="Times New Roman" w:cs="Times New Roman"/>
          <w:sz w:val="24"/>
          <w:szCs w:val="24"/>
        </w:rPr>
        <w:t>pihenőhelyet  hosszú</w:t>
      </w:r>
      <w:proofErr w:type="gramEnd"/>
      <w:r w:rsidRPr="00306A00">
        <w:rPr>
          <w:rFonts w:ascii="Times New Roman" w:hAnsi="Times New Roman" w:cs="Times New Roman"/>
          <w:sz w:val="24"/>
          <w:szCs w:val="24"/>
        </w:rPr>
        <w:t xml:space="preserve"> vonulásuk során. Minden év novemberében visszatérnek, hogy a telet nálunk töltsék és február végén, március elején visszainduljanak északi költőhelyeik felé. Tízezres tömegeik lenyűgöző látványosságot jelentenek a természetkedvelők számára. A nagy tömegben áttelelő nagy lilikek, vetési és nyári ludak </w:t>
      </w:r>
      <w:proofErr w:type="gramStart"/>
      <w:r w:rsidRPr="00306A00">
        <w:rPr>
          <w:rFonts w:ascii="Times New Roman" w:hAnsi="Times New Roman" w:cs="Times New Roman"/>
          <w:sz w:val="24"/>
          <w:szCs w:val="24"/>
        </w:rPr>
        <w:t>mellett  ritkaságnak</w:t>
      </w:r>
      <w:proofErr w:type="gramEnd"/>
      <w:r w:rsidRPr="00306A00">
        <w:rPr>
          <w:rFonts w:ascii="Times New Roman" w:hAnsi="Times New Roman" w:cs="Times New Roman"/>
          <w:sz w:val="24"/>
          <w:szCs w:val="24"/>
        </w:rPr>
        <w:t xml:space="preserve"> számító, vagy természetvédelmi szempontból kiemelt jelentőségű vadlúdfajokat is megfigyelhetünk itt, például a vörösnyakú ludat, a kis liliket, a rövidcsőrű ludat, az örvös ludat vagy az apáca ludat.</w:t>
      </w:r>
    </w:p>
    <w:p w:rsidR="00306A00" w:rsidRPr="00306A00" w:rsidRDefault="00306A00" w:rsidP="00306A00">
      <w:pPr>
        <w:rPr>
          <w:rFonts w:ascii="Times New Roman" w:hAnsi="Times New Roman" w:cs="Times New Roman"/>
          <w:sz w:val="24"/>
          <w:szCs w:val="24"/>
        </w:rPr>
      </w:pPr>
    </w:p>
    <w:p w:rsidR="00306A00" w:rsidRPr="00306A00" w:rsidRDefault="00306A00" w:rsidP="00306A00">
      <w:pPr>
        <w:rPr>
          <w:rFonts w:ascii="Times New Roman" w:hAnsi="Times New Roman" w:cs="Times New Roman"/>
          <w:sz w:val="24"/>
          <w:szCs w:val="24"/>
        </w:rPr>
      </w:pPr>
      <w:r w:rsidRPr="00306A00">
        <w:rPr>
          <w:rFonts w:ascii="Times New Roman" w:hAnsi="Times New Roman" w:cs="Times New Roman"/>
          <w:sz w:val="24"/>
          <w:szCs w:val="24"/>
        </w:rPr>
        <w:t>A Tatai Vadlúd Sokadalom egész napos rendezvénysorozatával elsősorban a távoli északi tundrák üzenetét magukkal hozó vadludakat köszöntik. Nem hangos fesztivál ez, mégis ünnep   a maga módján. Olyan fesztivál, amelyen a látványosságról és a hangulatról a sok ezernyi vadlúd gondoskodik, a vendégek pedig mi, emberek vagyunk. A Tatai Vadlúd Sokadalom tehát nemcsak a vadludak sokadalma, hanem a madarászoké, természetvédőké is. Minden évben gazdag programkínálat várja a természetbarátokat. A rendezvény során például alkalom nyílik teleszkópos madármegfigyelésre, amellyel szinte testközelből láthatók ezek az egyébként félénk madarak. Érdekes program még a madárgyűrűzés, ennek folyamán a madarak kézben láthatók és fotózhatók, ez is különleges élmény. A szakmai és ismeretterjesztő előadásokkal, kiadványokkal, különböző élőállatos bemutatókkal, természetvédelmi és környezetvédelmi, szaktanácsadással, természetjáró és ökoturisztikai túraajánlatokkal, csillagászati programokkal, zöld civil szervezetek bemutatkozó standjaival, teleszkópok és kézi távcsövek tesztelési lehetőségével és számtalan színes programmal várják az érdeklődőket.</w:t>
      </w:r>
    </w:p>
    <w:p w:rsidR="00306A00" w:rsidRPr="00306A00" w:rsidRDefault="00306A00" w:rsidP="00306A00">
      <w:pPr>
        <w:rPr>
          <w:rFonts w:ascii="Times New Roman" w:hAnsi="Times New Roman" w:cs="Times New Roman"/>
          <w:sz w:val="24"/>
          <w:szCs w:val="24"/>
        </w:rPr>
      </w:pPr>
      <w:r w:rsidRPr="00306A00">
        <w:rPr>
          <w:rFonts w:ascii="Times New Roman" w:hAnsi="Times New Roman" w:cs="Times New Roman"/>
          <w:sz w:val="24"/>
          <w:szCs w:val="24"/>
        </w:rPr>
        <w:t xml:space="preserve">Amitől e látványosság azonban Európa-szerte egyedülálló, az az, hogy az Öreg-tó az egyetlen olyan madár-pihenőhely, amelyet egy város szinte teljesen körülvesz. Nem is akármilyen város! Tata, az élő vizek városa, Magyarország legjelentősebb vízi várával, a barokk építészet megannyi műemlékével és persze a modern kor épületeivel kivételes keretet nyújt a madármegfigyeléshez.   A természet és kultúra e szerencsés találkozása az, amely Tatát egyedülállóvá és varázslatossá teszi.  </w:t>
      </w:r>
    </w:p>
    <w:p w:rsidR="00306A00" w:rsidRPr="00306A00" w:rsidRDefault="00306A00" w:rsidP="00306A00">
      <w:pPr>
        <w:rPr>
          <w:rFonts w:ascii="Times New Roman" w:hAnsi="Times New Roman" w:cs="Times New Roman"/>
          <w:sz w:val="24"/>
          <w:szCs w:val="24"/>
        </w:rPr>
      </w:pPr>
      <w:r w:rsidRPr="00306A00">
        <w:rPr>
          <w:rFonts w:ascii="Times New Roman" w:hAnsi="Times New Roman" w:cs="Times New Roman"/>
          <w:bCs/>
          <w:sz w:val="24"/>
          <w:szCs w:val="24"/>
        </w:rPr>
        <w:t>A vadludakról talán kevesen tudják, hogy hazánkban csak egyetlen vadlúdfaj költ,</w:t>
      </w:r>
      <w:r w:rsidRPr="00306A00">
        <w:rPr>
          <w:rFonts w:ascii="Times New Roman" w:hAnsi="Times New Roman" w:cs="Times New Roman"/>
          <w:b/>
          <w:bCs/>
          <w:sz w:val="24"/>
          <w:szCs w:val="24"/>
        </w:rPr>
        <w:t xml:space="preserve"> </w:t>
      </w:r>
      <w:r w:rsidRPr="00306A00">
        <w:rPr>
          <w:rFonts w:ascii="Times New Roman" w:hAnsi="Times New Roman" w:cs="Times New Roman"/>
          <w:sz w:val="24"/>
          <w:szCs w:val="24"/>
        </w:rPr>
        <w:t>mégpedig a </w:t>
      </w:r>
      <w:r w:rsidRPr="00306A00">
        <w:rPr>
          <w:rFonts w:ascii="Times New Roman" w:hAnsi="Times New Roman" w:cs="Times New Roman"/>
          <w:bCs/>
          <w:sz w:val="24"/>
          <w:szCs w:val="24"/>
        </w:rPr>
        <w:t>nyári lúd</w:t>
      </w:r>
      <w:r w:rsidRPr="00306A00">
        <w:rPr>
          <w:rFonts w:ascii="Times New Roman" w:hAnsi="Times New Roman" w:cs="Times New Roman"/>
          <w:sz w:val="24"/>
          <w:szCs w:val="24"/>
        </w:rPr>
        <w:t xml:space="preserve">. Ez a nagytestű faj elterjedt korai fészkelő a tavak nádasaiban: áprilisban már fiókáikat vezetgető családokat figyelhetünk meg. A gúnár is részt vesz a fiókanevelésben, kotlás idején őrködik a fészek körül, a fiókák kelése után is védelmezi, vezetgeti a családot.   </w:t>
      </w:r>
      <w:r w:rsidRPr="00306A00">
        <w:rPr>
          <w:rFonts w:ascii="Times New Roman" w:hAnsi="Times New Roman" w:cs="Times New Roman"/>
          <w:sz w:val="24"/>
          <w:szCs w:val="24"/>
        </w:rPr>
        <w:lastRenderedPageBreak/>
        <w:t xml:space="preserve">A kis libáknál nagy a pusztulás az első hónapban. Rossz idő esetén megfáznak, de a róka, barna rétihéja is veszélyt jelent számukra.  </w:t>
      </w:r>
    </w:p>
    <w:p w:rsidR="00306A00" w:rsidRPr="00306A00" w:rsidRDefault="00306A00" w:rsidP="00306A00">
      <w:pPr>
        <w:rPr>
          <w:rFonts w:ascii="Times New Roman" w:hAnsi="Times New Roman" w:cs="Times New Roman"/>
          <w:sz w:val="24"/>
          <w:szCs w:val="24"/>
        </w:rPr>
      </w:pPr>
      <w:r w:rsidRPr="00306A00">
        <w:rPr>
          <w:rFonts w:ascii="Times New Roman" w:hAnsi="Times New Roman" w:cs="Times New Roman"/>
          <w:sz w:val="24"/>
          <w:szCs w:val="24"/>
        </w:rPr>
        <w:t xml:space="preserve">A nyári lúd kivételével minden nálunk előforduló lúdfaj az északi tundrákon, </w:t>
      </w:r>
      <w:proofErr w:type="gramStart"/>
      <w:r w:rsidRPr="00306A00">
        <w:rPr>
          <w:rFonts w:ascii="Times New Roman" w:hAnsi="Times New Roman" w:cs="Times New Roman"/>
          <w:sz w:val="24"/>
          <w:szCs w:val="24"/>
        </w:rPr>
        <w:t>Izlandon,</w:t>
      </w:r>
      <w:proofErr w:type="gramEnd"/>
      <w:r w:rsidRPr="00306A00">
        <w:rPr>
          <w:rFonts w:ascii="Times New Roman" w:hAnsi="Times New Roman" w:cs="Times New Roman"/>
          <w:sz w:val="24"/>
          <w:szCs w:val="24"/>
        </w:rPr>
        <w:t xml:space="preserve"> vagy Grönlandon költ. A hazánkba érkező libák a biztonságot nyújtó nagyobb tavakon, folyók mellékágain töltik az éjszakákat, ahol akár több tízezres csapatok is összegyűlhetnek. A madarak reggelente kirepülnek a környező mezőgazdasági területekre és kukorica tarlókon, őszi vetéseken táplálkoznak. Ha nagy hideg és hó jön, akkor </w:t>
      </w:r>
      <w:proofErr w:type="spellStart"/>
      <w:r w:rsidRPr="00306A00">
        <w:rPr>
          <w:rFonts w:ascii="Times New Roman" w:hAnsi="Times New Roman" w:cs="Times New Roman"/>
          <w:sz w:val="24"/>
          <w:szCs w:val="24"/>
        </w:rPr>
        <w:t>továbbállnak</w:t>
      </w:r>
      <w:proofErr w:type="spellEnd"/>
      <w:r w:rsidRPr="00306A00">
        <w:rPr>
          <w:rFonts w:ascii="Times New Roman" w:hAnsi="Times New Roman" w:cs="Times New Roman"/>
          <w:sz w:val="24"/>
          <w:szCs w:val="24"/>
        </w:rPr>
        <w:t xml:space="preserve"> dél felé, de enyhe teleken végig kitartanak. </w:t>
      </w:r>
    </w:p>
    <w:p w:rsidR="00306A00" w:rsidRPr="00306A00" w:rsidRDefault="00306A00" w:rsidP="00306A00">
      <w:pPr>
        <w:rPr>
          <w:rFonts w:ascii="Times New Roman" w:hAnsi="Times New Roman" w:cs="Times New Roman"/>
          <w:sz w:val="24"/>
          <w:szCs w:val="24"/>
        </w:rPr>
      </w:pPr>
      <w:r w:rsidRPr="00306A00">
        <w:rPr>
          <w:rFonts w:ascii="Times New Roman" w:hAnsi="Times New Roman" w:cs="Times New Roman"/>
          <w:b/>
          <w:bCs/>
          <w:sz w:val="24"/>
          <w:szCs w:val="24"/>
        </w:rPr>
        <w:t>A vadludak akár 7000 kilométert is repülnek a telelő- és költőhely között.</w:t>
      </w:r>
    </w:p>
    <w:p w:rsidR="00306A00" w:rsidRPr="00306A00" w:rsidRDefault="00306A00" w:rsidP="00306A00">
      <w:pPr>
        <w:rPr>
          <w:rFonts w:ascii="Times New Roman" w:hAnsi="Times New Roman" w:cs="Times New Roman"/>
          <w:sz w:val="24"/>
          <w:szCs w:val="24"/>
        </w:rPr>
      </w:pPr>
      <w:r w:rsidRPr="00306A00">
        <w:rPr>
          <w:rFonts w:ascii="Times New Roman" w:hAnsi="Times New Roman" w:cs="Times New Roman"/>
          <w:sz w:val="24"/>
          <w:szCs w:val="24"/>
        </w:rPr>
        <w:t xml:space="preserve">A ludak költő- és telelőhelyük közötti vándorlása egy bonyolult, nehezen kiszámítható folyamat. Ma már műholdas adókkal ellátott madarak segítségével káprázatos dolgokat lehet megfigyelni róluk. A madarászok tudják, milyen útvonalat használnak, honnan jönnek hozzánk, merre mozognak a telelőterületen. </w:t>
      </w:r>
    </w:p>
    <w:p w:rsidR="00306A00" w:rsidRPr="00306A00" w:rsidRDefault="00306A00" w:rsidP="00306A00">
      <w:pPr>
        <w:rPr>
          <w:rFonts w:ascii="Times New Roman" w:hAnsi="Times New Roman" w:cs="Times New Roman"/>
          <w:sz w:val="24"/>
          <w:szCs w:val="24"/>
        </w:rPr>
      </w:pPr>
      <w:r w:rsidRPr="00306A00">
        <w:rPr>
          <w:rFonts w:ascii="Times New Roman" w:hAnsi="Times New Roman" w:cs="Times New Roman"/>
          <w:sz w:val="24"/>
          <w:szCs w:val="24"/>
        </w:rPr>
        <w:t xml:space="preserve">Tavasztól őszig könnyen elboldogul a madarász a vadludak határozásával, mert csak egy fajjal, a nyári lúddal találkozik. Szeptember végén aztán - amikor a gólyák már rég elmentek és a fecskék is lassan elhagyják költőhelyüket - az ősz csalhatatlan jeleként tűnnek fel az északi tájak vándorló </w:t>
      </w:r>
      <w:proofErr w:type="spellStart"/>
      <w:r w:rsidRPr="00306A00">
        <w:rPr>
          <w:rFonts w:ascii="Times New Roman" w:hAnsi="Times New Roman" w:cs="Times New Roman"/>
          <w:sz w:val="24"/>
          <w:szCs w:val="24"/>
        </w:rPr>
        <w:t>vadludai</w:t>
      </w:r>
      <w:proofErr w:type="spellEnd"/>
      <w:r w:rsidRPr="00306A00">
        <w:rPr>
          <w:rFonts w:ascii="Times New Roman" w:hAnsi="Times New Roman" w:cs="Times New Roman"/>
          <w:sz w:val="24"/>
          <w:szCs w:val="24"/>
        </w:rPr>
        <w:t xml:space="preserve"> is jellegzetes „V” alakban az égbolton.</w:t>
      </w:r>
    </w:p>
    <w:p w:rsidR="00306A00" w:rsidRPr="00306A00" w:rsidRDefault="00306A00" w:rsidP="00306A00">
      <w:pPr>
        <w:rPr>
          <w:rFonts w:ascii="Times New Roman" w:hAnsi="Times New Roman" w:cs="Times New Roman"/>
          <w:sz w:val="24"/>
          <w:szCs w:val="24"/>
        </w:rPr>
      </w:pPr>
      <w:r w:rsidRPr="00306A00">
        <w:rPr>
          <w:rFonts w:ascii="Times New Roman" w:hAnsi="Times New Roman" w:cs="Times New Roman"/>
          <w:sz w:val="24"/>
          <w:szCs w:val="24"/>
        </w:rPr>
        <w:t xml:space="preserve">A csapatosan vonuló madárfajok nagy része azért repül V-formációban, </w:t>
      </w:r>
      <w:proofErr w:type="gramStart"/>
      <w:r w:rsidRPr="00306A00">
        <w:rPr>
          <w:rFonts w:ascii="Times New Roman" w:hAnsi="Times New Roman" w:cs="Times New Roman"/>
          <w:sz w:val="24"/>
          <w:szCs w:val="24"/>
        </w:rPr>
        <w:t>mert  így</w:t>
      </w:r>
      <w:proofErr w:type="gramEnd"/>
      <w:r w:rsidRPr="00306A00">
        <w:rPr>
          <w:rFonts w:ascii="Times New Roman" w:hAnsi="Times New Roman" w:cs="Times New Roman"/>
          <w:sz w:val="24"/>
          <w:szCs w:val="24"/>
        </w:rPr>
        <w:t xml:space="preserve"> energiát tudnak spórolni. Repülés közben szárnyukat enyhén döntött szögben tartják, ezért a szárny fölötti levegő gyorsabban áramlik, mint a szárny alatti területen. Ez hozza létre a felhajtóerőt. Így a környező álló levegőhöz képest a szárny körkörös légáramlást hoz létre, amely a felső felület fölött hátrafelé, az alsó felület alatt előrefelé áramlik. A szárnyak hegyénél felfelé szálló légáramlat alakul ki, amit a követő madár ki tud használni, ha szárnymozgását összehangolja a vezérmadáréval. </w:t>
      </w:r>
    </w:p>
    <w:p w:rsidR="00306A00" w:rsidRPr="00306A00" w:rsidRDefault="00306A00" w:rsidP="00306A00">
      <w:pPr>
        <w:rPr>
          <w:rFonts w:ascii="Times New Roman" w:hAnsi="Times New Roman" w:cs="Times New Roman"/>
          <w:sz w:val="24"/>
          <w:szCs w:val="24"/>
        </w:rPr>
      </w:pPr>
      <w:r w:rsidRPr="00306A00">
        <w:rPr>
          <w:rFonts w:ascii="Times New Roman" w:hAnsi="Times New Roman" w:cs="Times New Roman"/>
          <w:b/>
          <w:bCs/>
          <w:sz w:val="24"/>
          <w:szCs w:val="24"/>
        </w:rPr>
        <w:t>Érdekesség még, hogy a vadludak párkapcsolata életre szóló. </w:t>
      </w:r>
      <w:r w:rsidRPr="00306A00">
        <w:rPr>
          <w:rFonts w:ascii="Times New Roman" w:hAnsi="Times New Roman" w:cs="Times New Roman"/>
          <w:sz w:val="24"/>
          <w:szCs w:val="24"/>
        </w:rPr>
        <w:t xml:space="preserve"> Párhűek, együtt mozognak a telelőhelyen is, sőt, az </w:t>
      </w:r>
      <w:proofErr w:type="spellStart"/>
      <w:r w:rsidRPr="00306A00">
        <w:rPr>
          <w:rFonts w:ascii="Times New Roman" w:hAnsi="Times New Roman" w:cs="Times New Roman"/>
          <w:sz w:val="24"/>
          <w:szCs w:val="24"/>
        </w:rPr>
        <w:t>azévi</w:t>
      </w:r>
      <w:proofErr w:type="spellEnd"/>
      <w:r w:rsidRPr="00306A00">
        <w:rPr>
          <w:rFonts w:ascii="Times New Roman" w:hAnsi="Times New Roman" w:cs="Times New Roman"/>
          <w:sz w:val="24"/>
          <w:szCs w:val="24"/>
        </w:rPr>
        <w:t xml:space="preserve"> fiatalokkal a következő tavaszig együtt marad a család. Régebben a befogott ludak szaporítása is komoly nehézségekbe ütközött, mert a párjuktól elszakított madarak nem akartak újra párba állni.</w:t>
      </w:r>
    </w:p>
    <w:p w:rsidR="00306A00" w:rsidRPr="00306A00" w:rsidRDefault="00306A00" w:rsidP="00306A00">
      <w:pPr>
        <w:rPr>
          <w:rFonts w:ascii="Times New Roman" w:hAnsi="Times New Roman" w:cs="Times New Roman"/>
          <w:sz w:val="24"/>
          <w:szCs w:val="24"/>
        </w:rPr>
      </w:pPr>
      <w:r w:rsidRPr="00306A00">
        <w:rPr>
          <w:rFonts w:ascii="Times New Roman" w:hAnsi="Times New Roman" w:cs="Times New Roman"/>
          <w:sz w:val="24"/>
          <w:szCs w:val="24"/>
        </w:rPr>
        <w:t xml:space="preserve">A tatai Öreg-tó értékét az is jelzi, hogy vizén az európai lúdfajok csaknem mindegyike előfordul több-kevesebb rendszerességgel. Ahhoz azonban, hogy e madárritkaságok egy-egy példánya vagy netán kisebb csapata szem elé kerüljön, kitartó megfigyelés, jó távcső és persze jókora szerencse is szükséges.  </w:t>
      </w:r>
    </w:p>
    <w:p w:rsidR="00306A00" w:rsidRPr="00306A00" w:rsidRDefault="00306A00" w:rsidP="00306A00">
      <w:pPr>
        <w:rPr>
          <w:rFonts w:ascii="Times New Roman" w:hAnsi="Times New Roman" w:cs="Times New Roman"/>
          <w:sz w:val="24"/>
          <w:szCs w:val="24"/>
        </w:rPr>
      </w:pPr>
      <w:r w:rsidRPr="00306A00">
        <w:rPr>
          <w:rFonts w:ascii="Times New Roman" w:hAnsi="Times New Roman" w:cs="Times New Roman"/>
          <w:b/>
          <w:bCs/>
          <w:sz w:val="24"/>
          <w:szCs w:val="24"/>
        </w:rPr>
        <w:t>Az Öreg-tavon is megfigyelhető ritka lúdfajok:</w:t>
      </w:r>
    </w:p>
    <w:p w:rsidR="00306A00" w:rsidRPr="00306A00" w:rsidRDefault="00306A00" w:rsidP="00306A00">
      <w:pPr>
        <w:rPr>
          <w:rFonts w:ascii="Times New Roman" w:hAnsi="Times New Roman" w:cs="Times New Roman"/>
          <w:sz w:val="24"/>
          <w:szCs w:val="24"/>
        </w:rPr>
      </w:pPr>
      <w:r w:rsidRPr="00306A00">
        <w:rPr>
          <w:rFonts w:ascii="Times New Roman" w:hAnsi="Times New Roman" w:cs="Times New Roman"/>
          <w:sz w:val="24"/>
          <w:szCs w:val="24"/>
        </w:rPr>
        <w:t>Rövidcsőrű lúd</w:t>
      </w:r>
      <w:r w:rsidRPr="00306A00">
        <w:rPr>
          <w:rFonts w:ascii="Times New Roman" w:hAnsi="Times New Roman" w:cs="Times New Roman"/>
          <w:i/>
          <w:iCs/>
          <w:sz w:val="24"/>
          <w:szCs w:val="24"/>
        </w:rPr>
        <w:t> (</w:t>
      </w:r>
      <w:proofErr w:type="spellStart"/>
      <w:r w:rsidRPr="00306A00">
        <w:rPr>
          <w:rFonts w:ascii="Times New Roman" w:hAnsi="Times New Roman" w:cs="Times New Roman"/>
          <w:i/>
          <w:iCs/>
          <w:sz w:val="24"/>
          <w:szCs w:val="24"/>
        </w:rPr>
        <w:t>Anser</w:t>
      </w:r>
      <w:proofErr w:type="spellEnd"/>
      <w:r w:rsidRPr="00306A00">
        <w:rPr>
          <w:rFonts w:ascii="Times New Roman" w:hAnsi="Times New Roman" w:cs="Times New Roman"/>
          <w:i/>
          <w:iCs/>
          <w:sz w:val="24"/>
          <w:szCs w:val="24"/>
        </w:rPr>
        <w:t xml:space="preserve"> </w:t>
      </w:r>
      <w:proofErr w:type="spellStart"/>
      <w:r w:rsidRPr="00306A00">
        <w:rPr>
          <w:rFonts w:ascii="Times New Roman" w:hAnsi="Times New Roman" w:cs="Times New Roman"/>
          <w:i/>
          <w:iCs/>
          <w:sz w:val="24"/>
          <w:szCs w:val="24"/>
        </w:rPr>
        <w:t>brachyrhynchus</w:t>
      </w:r>
      <w:proofErr w:type="spellEnd"/>
      <w:r w:rsidRPr="00306A00">
        <w:rPr>
          <w:rFonts w:ascii="Times New Roman" w:hAnsi="Times New Roman" w:cs="Times New Roman"/>
          <w:i/>
          <w:iCs/>
          <w:sz w:val="24"/>
          <w:szCs w:val="24"/>
        </w:rPr>
        <w:t>) </w:t>
      </w:r>
      <w:r w:rsidRPr="00306A00">
        <w:rPr>
          <w:rFonts w:ascii="Times New Roman" w:hAnsi="Times New Roman" w:cs="Times New Roman"/>
          <w:sz w:val="24"/>
          <w:szCs w:val="24"/>
        </w:rPr>
        <w:br/>
        <w:t>Kanadai lúd </w:t>
      </w:r>
      <w:r w:rsidRPr="00306A00">
        <w:rPr>
          <w:rFonts w:ascii="Times New Roman" w:hAnsi="Times New Roman" w:cs="Times New Roman"/>
          <w:i/>
          <w:iCs/>
          <w:sz w:val="24"/>
          <w:szCs w:val="24"/>
        </w:rPr>
        <w:t>(</w:t>
      </w:r>
      <w:proofErr w:type="spellStart"/>
      <w:r w:rsidRPr="00306A00">
        <w:rPr>
          <w:rFonts w:ascii="Times New Roman" w:hAnsi="Times New Roman" w:cs="Times New Roman"/>
          <w:i/>
          <w:iCs/>
          <w:sz w:val="24"/>
          <w:szCs w:val="24"/>
        </w:rPr>
        <w:t>Branta</w:t>
      </w:r>
      <w:proofErr w:type="spellEnd"/>
      <w:r w:rsidRPr="00306A00">
        <w:rPr>
          <w:rFonts w:ascii="Times New Roman" w:hAnsi="Times New Roman" w:cs="Times New Roman"/>
          <w:i/>
          <w:iCs/>
          <w:sz w:val="24"/>
          <w:szCs w:val="24"/>
        </w:rPr>
        <w:t xml:space="preserve"> </w:t>
      </w:r>
      <w:proofErr w:type="spellStart"/>
      <w:r w:rsidRPr="00306A00">
        <w:rPr>
          <w:rFonts w:ascii="Times New Roman" w:hAnsi="Times New Roman" w:cs="Times New Roman"/>
          <w:i/>
          <w:iCs/>
          <w:sz w:val="24"/>
          <w:szCs w:val="24"/>
        </w:rPr>
        <w:t>canadensis</w:t>
      </w:r>
      <w:proofErr w:type="spellEnd"/>
      <w:r w:rsidRPr="00306A00">
        <w:rPr>
          <w:rFonts w:ascii="Times New Roman" w:hAnsi="Times New Roman" w:cs="Times New Roman"/>
          <w:i/>
          <w:iCs/>
          <w:sz w:val="24"/>
          <w:szCs w:val="24"/>
        </w:rPr>
        <w:t>)</w:t>
      </w:r>
      <w:r w:rsidRPr="00306A00">
        <w:rPr>
          <w:rFonts w:ascii="Times New Roman" w:hAnsi="Times New Roman" w:cs="Times New Roman"/>
          <w:sz w:val="24"/>
          <w:szCs w:val="24"/>
        </w:rPr>
        <w:br/>
        <w:t>Kis lilik </w:t>
      </w:r>
      <w:r w:rsidRPr="00306A00">
        <w:rPr>
          <w:rFonts w:ascii="Times New Roman" w:hAnsi="Times New Roman" w:cs="Times New Roman"/>
          <w:i/>
          <w:iCs/>
          <w:sz w:val="24"/>
          <w:szCs w:val="24"/>
        </w:rPr>
        <w:t>(</w:t>
      </w:r>
      <w:proofErr w:type="spellStart"/>
      <w:r w:rsidRPr="00306A00">
        <w:rPr>
          <w:rFonts w:ascii="Times New Roman" w:hAnsi="Times New Roman" w:cs="Times New Roman"/>
          <w:i/>
          <w:iCs/>
          <w:sz w:val="24"/>
          <w:szCs w:val="24"/>
        </w:rPr>
        <w:t>Anser</w:t>
      </w:r>
      <w:proofErr w:type="spellEnd"/>
      <w:r w:rsidRPr="00306A00">
        <w:rPr>
          <w:rFonts w:ascii="Times New Roman" w:hAnsi="Times New Roman" w:cs="Times New Roman"/>
          <w:i/>
          <w:iCs/>
          <w:sz w:val="24"/>
          <w:szCs w:val="24"/>
        </w:rPr>
        <w:t xml:space="preserve"> </w:t>
      </w:r>
      <w:proofErr w:type="spellStart"/>
      <w:r w:rsidRPr="00306A00">
        <w:rPr>
          <w:rFonts w:ascii="Times New Roman" w:hAnsi="Times New Roman" w:cs="Times New Roman"/>
          <w:i/>
          <w:iCs/>
          <w:sz w:val="24"/>
          <w:szCs w:val="24"/>
        </w:rPr>
        <w:t>erythropus</w:t>
      </w:r>
      <w:proofErr w:type="spellEnd"/>
      <w:r w:rsidRPr="00306A00">
        <w:rPr>
          <w:rFonts w:ascii="Times New Roman" w:hAnsi="Times New Roman" w:cs="Times New Roman"/>
          <w:i/>
          <w:iCs/>
          <w:sz w:val="24"/>
          <w:szCs w:val="24"/>
        </w:rPr>
        <w:t>) </w:t>
      </w:r>
      <w:r w:rsidRPr="00306A00">
        <w:rPr>
          <w:rFonts w:ascii="Times New Roman" w:hAnsi="Times New Roman" w:cs="Times New Roman"/>
          <w:sz w:val="24"/>
          <w:szCs w:val="24"/>
        </w:rPr>
        <w:br/>
        <w:t>Apácalúd </w:t>
      </w:r>
      <w:r w:rsidRPr="00306A00">
        <w:rPr>
          <w:rFonts w:ascii="Times New Roman" w:hAnsi="Times New Roman" w:cs="Times New Roman"/>
          <w:i/>
          <w:iCs/>
          <w:sz w:val="24"/>
          <w:szCs w:val="24"/>
        </w:rPr>
        <w:t>(</w:t>
      </w:r>
      <w:proofErr w:type="spellStart"/>
      <w:r w:rsidRPr="00306A00">
        <w:rPr>
          <w:rFonts w:ascii="Times New Roman" w:hAnsi="Times New Roman" w:cs="Times New Roman"/>
          <w:i/>
          <w:iCs/>
          <w:sz w:val="24"/>
          <w:szCs w:val="24"/>
        </w:rPr>
        <w:t>Branta</w:t>
      </w:r>
      <w:proofErr w:type="spellEnd"/>
      <w:r w:rsidRPr="00306A00">
        <w:rPr>
          <w:rFonts w:ascii="Times New Roman" w:hAnsi="Times New Roman" w:cs="Times New Roman"/>
          <w:i/>
          <w:iCs/>
          <w:sz w:val="24"/>
          <w:szCs w:val="24"/>
        </w:rPr>
        <w:t xml:space="preserve"> </w:t>
      </w:r>
      <w:proofErr w:type="spellStart"/>
      <w:r w:rsidRPr="00306A00">
        <w:rPr>
          <w:rFonts w:ascii="Times New Roman" w:hAnsi="Times New Roman" w:cs="Times New Roman"/>
          <w:i/>
          <w:iCs/>
          <w:sz w:val="24"/>
          <w:szCs w:val="24"/>
        </w:rPr>
        <w:t>leucopsis</w:t>
      </w:r>
      <w:proofErr w:type="spellEnd"/>
      <w:r w:rsidRPr="00306A00">
        <w:rPr>
          <w:rFonts w:ascii="Times New Roman" w:hAnsi="Times New Roman" w:cs="Times New Roman"/>
          <w:i/>
          <w:iCs/>
          <w:sz w:val="24"/>
          <w:szCs w:val="24"/>
        </w:rPr>
        <w:t>)</w:t>
      </w:r>
      <w:r w:rsidRPr="00306A00">
        <w:rPr>
          <w:rFonts w:ascii="Times New Roman" w:hAnsi="Times New Roman" w:cs="Times New Roman"/>
          <w:sz w:val="24"/>
          <w:szCs w:val="24"/>
        </w:rPr>
        <w:br/>
        <w:t>Indiai lúd </w:t>
      </w:r>
      <w:r w:rsidRPr="00306A00">
        <w:rPr>
          <w:rFonts w:ascii="Times New Roman" w:hAnsi="Times New Roman" w:cs="Times New Roman"/>
          <w:i/>
          <w:iCs/>
          <w:sz w:val="24"/>
          <w:szCs w:val="24"/>
        </w:rPr>
        <w:t>(</w:t>
      </w:r>
      <w:proofErr w:type="spellStart"/>
      <w:r w:rsidRPr="00306A00">
        <w:rPr>
          <w:rFonts w:ascii="Times New Roman" w:hAnsi="Times New Roman" w:cs="Times New Roman"/>
          <w:i/>
          <w:iCs/>
          <w:sz w:val="24"/>
          <w:szCs w:val="24"/>
        </w:rPr>
        <w:t>Anser</w:t>
      </w:r>
      <w:proofErr w:type="spellEnd"/>
      <w:r w:rsidRPr="00306A00">
        <w:rPr>
          <w:rFonts w:ascii="Times New Roman" w:hAnsi="Times New Roman" w:cs="Times New Roman"/>
          <w:i/>
          <w:iCs/>
          <w:sz w:val="24"/>
          <w:szCs w:val="24"/>
        </w:rPr>
        <w:t xml:space="preserve"> </w:t>
      </w:r>
      <w:proofErr w:type="spellStart"/>
      <w:r w:rsidRPr="00306A00">
        <w:rPr>
          <w:rFonts w:ascii="Times New Roman" w:hAnsi="Times New Roman" w:cs="Times New Roman"/>
          <w:i/>
          <w:iCs/>
          <w:sz w:val="24"/>
          <w:szCs w:val="24"/>
        </w:rPr>
        <w:t>indicus</w:t>
      </w:r>
      <w:proofErr w:type="spellEnd"/>
      <w:r w:rsidRPr="00306A00">
        <w:rPr>
          <w:rFonts w:ascii="Times New Roman" w:hAnsi="Times New Roman" w:cs="Times New Roman"/>
          <w:i/>
          <w:iCs/>
          <w:sz w:val="24"/>
          <w:szCs w:val="24"/>
        </w:rPr>
        <w:t>) </w:t>
      </w:r>
      <w:r w:rsidRPr="00306A00">
        <w:rPr>
          <w:rFonts w:ascii="Times New Roman" w:hAnsi="Times New Roman" w:cs="Times New Roman"/>
          <w:sz w:val="24"/>
          <w:szCs w:val="24"/>
        </w:rPr>
        <w:br/>
        <w:t>Örvös lúd </w:t>
      </w:r>
      <w:r w:rsidRPr="00306A00">
        <w:rPr>
          <w:rFonts w:ascii="Times New Roman" w:hAnsi="Times New Roman" w:cs="Times New Roman"/>
          <w:i/>
          <w:iCs/>
          <w:sz w:val="24"/>
          <w:szCs w:val="24"/>
        </w:rPr>
        <w:t>(</w:t>
      </w:r>
      <w:proofErr w:type="spellStart"/>
      <w:r w:rsidRPr="00306A00">
        <w:rPr>
          <w:rFonts w:ascii="Times New Roman" w:hAnsi="Times New Roman" w:cs="Times New Roman"/>
          <w:i/>
          <w:iCs/>
          <w:sz w:val="24"/>
          <w:szCs w:val="24"/>
        </w:rPr>
        <w:t>Branta</w:t>
      </w:r>
      <w:proofErr w:type="spellEnd"/>
      <w:r w:rsidRPr="00306A00">
        <w:rPr>
          <w:rFonts w:ascii="Times New Roman" w:hAnsi="Times New Roman" w:cs="Times New Roman"/>
          <w:i/>
          <w:iCs/>
          <w:sz w:val="24"/>
          <w:szCs w:val="24"/>
        </w:rPr>
        <w:t xml:space="preserve"> </w:t>
      </w:r>
      <w:proofErr w:type="spellStart"/>
      <w:r w:rsidRPr="00306A00">
        <w:rPr>
          <w:rFonts w:ascii="Times New Roman" w:hAnsi="Times New Roman" w:cs="Times New Roman"/>
          <w:i/>
          <w:iCs/>
          <w:sz w:val="24"/>
          <w:szCs w:val="24"/>
        </w:rPr>
        <w:t>bernicla</w:t>
      </w:r>
      <w:proofErr w:type="spellEnd"/>
      <w:r w:rsidRPr="00306A00">
        <w:rPr>
          <w:rFonts w:ascii="Times New Roman" w:hAnsi="Times New Roman" w:cs="Times New Roman"/>
          <w:i/>
          <w:iCs/>
          <w:sz w:val="24"/>
          <w:szCs w:val="24"/>
        </w:rPr>
        <w:t>)</w:t>
      </w:r>
      <w:r w:rsidRPr="00306A00">
        <w:rPr>
          <w:rFonts w:ascii="Times New Roman" w:hAnsi="Times New Roman" w:cs="Times New Roman"/>
          <w:sz w:val="24"/>
          <w:szCs w:val="24"/>
        </w:rPr>
        <w:br/>
        <w:t>Sarki lúd </w:t>
      </w:r>
      <w:r w:rsidRPr="00306A00">
        <w:rPr>
          <w:rFonts w:ascii="Times New Roman" w:hAnsi="Times New Roman" w:cs="Times New Roman"/>
          <w:i/>
          <w:iCs/>
          <w:sz w:val="24"/>
          <w:szCs w:val="24"/>
        </w:rPr>
        <w:t>(</w:t>
      </w:r>
      <w:proofErr w:type="spellStart"/>
      <w:r w:rsidRPr="00306A00">
        <w:rPr>
          <w:rFonts w:ascii="Times New Roman" w:hAnsi="Times New Roman" w:cs="Times New Roman"/>
          <w:i/>
          <w:iCs/>
          <w:sz w:val="24"/>
          <w:szCs w:val="24"/>
        </w:rPr>
        <w:t>Anser</w:t>
      </w:r>
      <w:proofErr w:type="spellEnd"/>
      <w:r w:rsidRPr="00306A00">
        <w:rPr>
          <w:rFonts w:ascii="Times New Roman" w:hAnsi="Times New Roman" w:cs="Times New Roman"/>
          <w:i/>
          <w:iCs/>
          <w:sz w:val="24"/>
          <w:szCs w:val="24"/>
        </w:rPr>
        <w:t xml:space="preserve"> </w:t>
      </w:r>
      <w:proofErr w:type="spellStart"/>
      <w:r w:rsidRPr="00306A00">
        <w:rPr>
          <w:rFonts w:ascii="Times New Roman" w:hAnsi="Times New Roman" w:cs="Times New Roman"/>
          <w:i/>
          <w:iCs/>
          <w:sz w:val="24"/>
          <w:szCs w:val="24"/>
        </w:rPr>
        <w:t>caerulescens</w:t>
      </w:r>
      <w:proofErr w:type="spellEnd"/>
      <w:r w:rsidRPr="00306A00">
        <w:rPr>
          <w:rFonts w:ascii="Times New Roman" w:hAnsi="Times New Roman" w:cs="Times New Roman"/>
          <w:i/>
          <w:iCs/>
          <w:sz w:val="24"/>
          <w:szCs w:val="24"/>
        </w:rPr>
        <w:t>) </w:t>
      </w:r>
      <w:r w:rsidRPr="00306A00">
        <w:rPr>
          <w:rFonts w:ascii="Times New Roman" w:hAnsi="Times New Roman" w:cs="Times New Roman"/>
          <w:sz w:val="24"/>
          <w:szCs w:val="24"/>
        </w:rPr>
        <w:br/>
        <w:t>Vörösnyakú lúd </w:t>
      </w:r>
      <w:r w:rsidRPr="00306A00">
        <w:rPr>
          <w:rFonts w:ascii="Times New Roman" w:hAnsi="Times New Roman" w:cs="Times New Roman"/>
          <w:i/>
          <w:iCs/>
          <w:sz w:val="24"/>
          <w:szCs w:val="24"/>
        </w:rPr>
        <w:t>(</w:t>
      </w:r>
      <w:proofErr w:type="spellStart"/>
      <w:r w:rsidRPr="00306A00">
        <w:rPr>
          <w:rFonts w:ascii="Times New Roman" w:hAnsi="Times New Roman" w:cs="Times New Roman"/>
          <w:i/>
          <w:iCs/>
          <w:sz w:val="24"/>
          <w:szCs w:val="24"/>
        </w:rPr>
        <w:t>Branta</w:t>
      </w:r>
      <w:proofErr w:type="spellEnd"/>
      <w:r w:rsidRPr="00306A00">
        <w:rPr>
          <w:rFonts w:ascii="Times New Roman" w:hAnsi="Times New Roman" w:cs="Times New Roman"/>
          <w:i/>
          <w:iCs/>
          <w:sz w:val="24"/>
          <w:szCs w:val="24"/>
        </w:rPr>
        <w:t xml:space="preserve"> </w:t>
      </w:r>
      <w:proofErr w:type="spellStart"/>
      <w:r w:rsidRPr="00306A00">
        <w:rPr>
          <w:rFonts w:ascii="Times New Roman" w:hAnsi="Times New Roman" w:cs="Times New Roman"/>
          <w:i/>
          <w:iCs/>
          <w:sz w:val="24"/>
          <w:szCs w:val="24"/>
        </w:rPr>
        <w:t>ruficollis</w:t>
      </w:r>
      <w:proofErr w:type="spellEnd"/>
      <w:r w:rsidRPr="00306A00">
        <w:rPr>
          <w:rFonts w:ascii="Times New Roman" w:hAnsi="Times New Roman" w:cs="Times New Roman"/>
          <w:i/>
          <w:iCs/>
          <w:sz w:val="24"/>
          <w:szCs w:val="24"/>
        </w:rPr>
        <w:t>)</w:t>
      </w:r>
    </w:p>
    <w:p w:rsidR="00306A00" w:rsidRPr="00306A00" w:rsidRDefault="00306A00" w:rsidP="00306A00">
      <w:pPr>
        <w:rPr>
          <w:rFonts w:ascii="Times New Roman" w:hAnsi="Times New Roman" w:cs="Times New Roman"/>
          <w:sz w:val="24"/>
          <w:szCs w:val="24"/>
        </w:rPr>
      </w:pPr>
    </w:p>
    <w:p w:rsidR="00306A00" w:rsidRPr="00306A00" w:rsidRDefault="00306A00" w:rsidP="00306A00">
      <w:pPr>
        <w:rPr>
          <w:rFonts w:ascii="Times New Roman" w:hAnsi="Times New Roman" w:cs="Times New Roman"/>
          <w:bCs/>
          <w:sz w:val="24"/>
          <w:szCs w:val="24"/>
        </w:rPr>
      </w:pPr>
      <w:r w:rsidRPr="00306A00">
        <w:rPr>
          <w:rFonts w:ascii="Times New Roman" w:hAnsi="Times New Roman" w:cs="Times New Roman"/>
          <w:sz w:val="24"/>
          <w:szCs w:val="24"/>
        </w:rPr>
        <w:t>A megfigyeléseket végző madarászoknak az idén már sikerült</w:t>
      </w:r>
      <w:r w:rsidRPr="00306A00">
        <w:rPr>
          <w:rFonts w:ascii="Times New Roman" w:hAnsi="Times New Roman" w:cs="Times New Roman"/>
          <w:bCs/>
          <w:sz w:val="24"/>
          <w:szCs w:val="24"/>
        </w:rPr>
        <w:t xml:space="preserve"> az Öreg-tavon a napközben bent tartózkodó 10 ezres </w:t>
      </w:r>
      <w:proofErr w:type="gramStart"/>
      <w:r w:rsidRPr="00306A00">
        <w:rPr>
          <w:rFonts w:ascii="Times New Roman" w:hAnsi="Times New Roman" w:cs="Times New Roman"/>
          <w:bCs/>
          <w:sz w:val="24"/>
          <w:szCs w:val="24"/>
        </w:rPr>
        <w:t>lúdcsapatban  rábukkanni</w:t>
      </w:r>
      <w:proofErr w:type="gramEnd"/>
      <w:r w:rsidRPr="00306A00">
        <w:rPr>
          <w:rFonts w:ascii="Times New Roman" w:hAnsi="Times New Roman" w:cs="Times New Roman"/>
          <w:bCs/>
          <w:sz w:val="24"/>
          <w:szCs w:val="24"/>
        </w:rPr>
        <w:t xml:space="preserve"> egy örvös lúdra (</w:t>
      </w:r>
      <w:proofErr w:type="spellStart"/>
      <w:r w:rsidRPr="00306A00">
        <w:rPr>
          <w:rFonts w:ascii="Times New Roman" w:hAnsi="Times New Roman" w:cs="Times New Roman"/>
          <w:bCs/>
          <w:sz w:val="24"/>
          <w:szCs w:val="24"/>
        </w:rPr>
        <w:t>Branta</w:t>
      </w:r>
      <w:proofErr w:type="spellEnd"/>
      <w:r w:rsidRPr="00306A00">
        <w:rPr>
          <w:rFonts w:ascii="Times New Roman" w:hAnsi="Times New Roman" w:cs="Times New Roman"/>
          <w:bCs/>
          <w:sz w:val="24"/>
          <w:szCs w:val="24"/>
        </w:rPr>
        <w:t xml:space="preserve"> </w:t>
      </w:r>
      <w:proofErr w:type="spellStart"/>
      <w:r w:rsidRPr="00306A00">
        <w:rPr>
          <w:rFonts w:ascii="Times New Roman" w:hAnsi="Times New Roman" w:cs="Times New Roman"/>
          <w:bCs/>
          <w:sz w:val="24"/>
          <w:szCs w:val="24"/>
        </w:rPr>
        <w:t>bernicla</w:t>
      </w:r>
      <w:proofErr w:type="spellEnd"/>
      <w:r w:rsidRPr="00306A00">
        <w:rPr>
          <w:rFonts w:ascii="Times New Roman" w:hAnsi="Times New Roman" w:cs="Times New Roman"/>
          <w:bCs/>
          <w:sz w:val="24"/>
          <w:szCs w:val="24"/>
        </w:rPr>
        <w:t>).</w:t>
      </w:r>
    </w:p>
    <w:p w:rsidR="00BD23A1" w:rsidRDefault="00306A00" w:rsidP="00306A00">
      <w:pPr>
        <w:rPr>
          <w:rFonts w:ascii="Times New Roman" w:hAnsi="Times New Roman" w:cs="Times New Roman"/>
          <w:sz w:val="24"/>
          <w:szCs w:val="24"/>
        </w:rPr>
      </w:pPr>
      <w:r w:rsidRPr="00306A00">
        <w:rPr>
          <w:rFonts w:ascii="Times New Roman" w:hAnsi="Times New Roman" w:cs="Times New Roman"/>
          <w:sz w:val="24"/>
          <w:szCs w:val="24"/>
        </w:rPr>
        <w:t>Ennek a vadlúdfajnak az elterjedési területe van a legészakabbra. A sarkvidéki területek jelentős részén előfordul.   A faj jellemzően a nyugat-európai tengerparti részeken telel.   Évente 1-2 megfigyelés észlelhető, bár európai állománya növekszik. 2014 óta minden évben felbukkant </w:t>
      </w:r>
      <w:proofErr w:type="gramStart"/>
      <w:r w:rsidRPr="00306A00">
        <w:rPr>
          <w:rFonts w:ascii="Times New Roman" w:hAnsi="Times New Roman" w:cs="Times New Roman"/>
          <w:sz w:val="24"/>
          <w:szCs w:val="24"/>
        </w:rPr>
        <w:t>a  tatai</w:t>
      </w:r>
      <w:proofErr w:type="gramEnd"/>
      <w:r w:rsidRPr="00306A00">
        <w:rPr>
          <w:rFonts w:ascii="Times New Roman" w:hAnsi="Times New Roman" w:cs="Times New Roman"/>
          <w:sz w:val="24"/>
          <w:szCs w:val="24"/>
        </w:rPr>
        <w:t xml:space="preserve"> </w:t>
      </w:r>
      <w:proofErr w:type="spellStart"/>
      <w:r w:rsidRPr="00306A00">
        <w:rPr>
          <w:rFonts w:ascii="Times New Roman" w:hAnsi="Times New Roman" w:cs="Times New Roman"/>
          <w:sz w:val="24"/>
          <w:szCs w:val="24"/>
        </w:rPr>
        <w:t>Ramsari</w:t>
      </w:r>
      <w:proofErr w:type="spellEnd"/>
      <w:r w:rsidRPr="00306A00">
        <w:rPr>
          <w:rFonts w:ascii="Times New Roman" w:hAnsi="Times New Roman" w:cs="Times New Roman"/>
          <w:sz w:val="24"/>
          <w:szCs w:val="24"/>
        </w:rPr>
        <w:t xml:space="preserve">-területen. Az elmúlt 2 évben az egész vadludas szezonban (október-február) itt tartózkodott egy példány.  A szakemberek </w:t>
      </w:r>
      <w:r w:rsidR="00BD23A1">
        <w:rPr>
          <w:rFonts w:ascii="Times New Roman" w:hAnsi="Times New Roman" w:cs="Times New Roman"/>
          <w:sz w:val="24"/>
          <w:szCs w:val="24"/>
        </w:rPr>
        <w:t>mindig felhívják</w:t>
      </w:r>
      <w:r w:rsidRPr="00306A00">
        <w:rPr>
          <w:rFonts w:ascii="Times New Roman" w:hAnsi="Times New Roman" w:cs="Times New Roman"/>
          <w:sz w:val="24"/>
          <w:szCs w:val="24"/>
        </w:rPr>
        <w:t xml:space="preserve"> az érdeklődők figyelmét arra is, hogy aki az Öreg-tavon szeretné megfigyelni a vadludakat, azt kizárólag a tóparti sétányról vagy a nádasok fedezékéből tegye. Semmi esetre se menjen be a leeresztett tómederbe, hiszen ezzel az ott megpihenő ludakat zavarja. </w:t>
      </w:r>
    </w:p>
    <w:p w:rsidR="00306A00" w:rsidRPr="00306A00" w:rsidRDefault="00306A00" w:rsidP="00306A00">
      <w:pPr>
        <w:rPr>
          <w:rFonts w:ascii="Times New Roman" w:hAnsi="Times New Roman" w:cs="Times New Roman"/>
          <w:sz w:val="24"/>
          <w:szCs w:val="24"/>
        </w:rPr>
      </w:pPr>
      <w:r w:rsidRPr="00306A00">
        <w:rPr>
          <w:rFonts w:ascii="Times New Roman" w:hAnsi="Times New Roman" w:cs="Times New Roman"/>
          <w:sz w:val="24"/>
          <w:szCs w:val="24"/>
        </w:rPr>
        <w:t>Egyébként nem a tatai Öreg-tó az egyetlen vadlúd pihenőhely Magyarországon. A Tatai Vadlúd Sokadalom egyik különlegessége még a reggeli telefonos körkapcsolás, amikor a hazai vadludas területekről kaphatunk közvetlen információkat.</w:t>
      </w:r>
    </w:p>
    <w:p w:rsidR="00306A00" w:rsidRPr="00306A00" w:rsidRDefault="00306A00" w:rsidP="00306A00">
      <w:pPr>
        <w:rPr>
          <w:rFonts w:ascii="Times New Roman" w:hAnsi="Times New Roman" w:cs="Times New Roman"/>
          <w:sz w:val="24"/>
          <w:szCs w:val="24"/>
        </w:rPr>
      </w:pPr>
      <w:r w:rsidRPr="00306A00">
        <w:rPr>
          <w:rFonts w:ascii="Times New Roman" w:hAnsi="Times New Roman" w:cs="Times New Roman"/>
          <w:sz w:val="24"/>
          <w:szCs w:val="24"/>
        </w:rPr>
        <w:t xml:space="preserve">Azok számára, akik személyesen nem tudtak jelen lenni, a Tatai Vadlúd Sokadalom eseményei, a vadludak hajnali ki- és esti behúzása az interneten keresztül, a www.vadludsokadalom.hu oldalon élőben is követhető volt. Az internetes közvetítés első évében hazánk mellett több más európai országból, a kontinensen kívül pedig például az USA három államából (Texas, Minnesota és Pennsylvania), Japánból és Dél-Koreából is mintegy kétezer online nézője volt a Sokadalomnak.  </w:t>
      </w:r>
    </w:p>
    <w:p w:rsidR="00306A00" w:rsidRPr="00306A00" w:rsidRDefault="00306A00" w:rsidP="00306A00">
      <w:pPr>
        <w:rPr>
          <w:rFonts w:ascii="Times New Roman" w:hAnsi="Times New Roman" w:cs="Times New Roman"/>
          <w:bCs/>
          <w:sz w:val="24"/>
          <w:szCs w:val="24"/>
        </w:rPr>
      </w:pPr>
      <w:r w:rsidRPr="00306A00">
        <w:rPr>
          <w:rFonts w:ascii="Times New Roman" w:hAnsi="Times New Roman" w:cs="Times New Roman"/>
          <w:sz w:val="24"/>
          <w:szCs w:val="24"/>
        </w:rPr>
        <w:t xml:space="preserve">Idén november elején már </w:t>
      </w:r>
      <w:r w:rsidRPr="00306A00">
        <w:rPr>
          <w:rFonts w:ascii="Times New Roman" w:hAnsi="Times New Roman" w:cs="Times New Roman"/>
          <w:bCs/>
          <w:sz w:val="24"/>
          <w:szCs w:val="24"/>
        </w:rPr>
        <w:t xml:space="preserve">65 ezer példány vadlúd éjszakázott a Tatai Tavak </w:t>
      </w:r>
      <w:proofErr w:type="spellStart"/>
      <w:r w:rsidRPr="00306A00">
        <w:rPr>
          <w:rFonts w:ascii="Times New Roman" w:hAnsi="Times New Roman" w:cs="Times New Roman"/>
          <w:bCs/>
          <w:sz w:val="24"/>
          <w:szCs w:val="24"/>
        </w:rPr>
        <w:t>Ramsari</w:t>
      </w:r>
      <w:proofErr w:type="spellEnd"/>
      <w:r w:rsidRPr="00306A00">
        <w:rPr>
          <w:rFonts w:ascii="Times New Roman" w:hAnsi="Times New Roman" w:cs="Times New Roman"/>
          <w:bCs/>
          <w:sz w:val="24"/>
          <w:szCs w:val="24"/>
        </w:rPr>
        <w:t xml:space="preserve"> Területen, amely új rekord a vonuló, telelő vadludak számában.</w:t>
      </w:r>
    </w:p>
    <w:p w:rsidR="00306A00" w:rsidRPr="00306A00" w:rsidRDefault="00306A00" w:rsidP="00306A00">
      <w:pPr>
        <w:rPr>
          <w:rFonts w:ascii="Times New Roman" w:hAnsi="Times New Roman" w:cs="Times New Roman"/>
          <w:sz w:val="24"/>
          <w:szCs w:val="24"/>
        </w:rPr>
      </w:pPr>
      <w:r w:rsidRPr="00306A00">
        <w:rPr>
          <w:rFonts w:ascii="Times New Roman" w:hAnsi="Times New Roman" w:cs="Times New Roman"/>
          <w:sz w:val="24"/>
          <w:szCs w:val="24"/>
        </w:rPr>
        <w:t>A megszokottól eltérő, jelentősszámú gyülekezésnek a Kárpát-medencében tapasztalt aszály lehet a fő magyarázat. A Tiszántúlon és a Duna-Tisza közén jelenleg nem áll rendelkezésre elég táplálék</w:t>
      </w:r>
      <w:r w:rsidR="00BD23A1">
        <w:rPr>
          <w:rFonts w:ascii="Times New Roman" w:hAnsi="Times New Roman" w:cs="Times New Roman"/>
          <w:sz w:val="24"/>
          <w:szCs w:val="24"/>
        </w:rPr>
        <w:t xml:space="preserve">, </w:t>
      </w:r>
      <w:r w:rsidRPr="00306A00">
        <w:rPr>
          <w:rFonts w:ascii="Times New Roman" w:hAnsi="Times New Roman" w:cs="Times New Roman"/>
          <w:sz w:val="24"/>
          <w:szCs w:val="24"/>
        </w:rPr>
        <w:t>így a madarak a dunántúli pihenőhelyeken koncentrálódnak és keresik boldogulásukat.  </w:t>
      </w:r>
    </w:p>
    <w:p w:rsidR="00BD23A1" w:rsidRPr="00306A00" w:rsidRDefault="00BD23A1" w:rsidP="00BD23A1">
      <w:pPr>
        <w:rPr>
          <w:rFonts w:ascii="Times New Roman" w:hAnsi="Times New Roman" w:cs="Times New Roman"/>
          <w:sz w:val="24"/>
          <w:szCs w:val="24"/>
        </w:rPr>
      </w:pPr>
      <w:r w:rsidRPr="00306A00">
        <w:rPr>
          <w:rFonts w:ascii="Times New Roman" w:hAnsi="Times New Roman" w:cs="Times New Roman"/>
          <w:sz w:val="24"/>
          <w:szCs w:val="24"/>
        </w:rPr>
        <w:t>A vadludakkal együtt 3500 réce, 3000 sirály, és közel 8000 varjú látványos forgataga nyújt igazi látványosságot a tónál.</w:t>
      </w:r>
    </w:p>
    <w:p w:rsidR="00306A00" w:rsidRPr="00306A00" w:rsidRDefault="00306A00" w:rsidP="00306A00">
      <w:pPr>
        <w:rPr>
          <w:rFonts w:ascii="Times New Roman" w:hAnsi="Times New Roman" w:cs="Times New Roman"/>
          <w:sz w:val="24"/>
          <w:szCs w:val="24"/>
        </w:rPr>
      </w:pPr>
      <w:bookmarkStart w:id="0" w:name="_GoBack"/>
      <w:bookmarkEnd w:id="0"/>
    </w:p>
    <w:p w:rsidR="00306A00" w:rsidRPr="00306A00" w:rsidRDefault="007B5C46" w:rsidP="00306A00">
      <w:pPr>
        <w:rPr>
          <w:rFonts w:ascii="Times New Roman" w:hAnsi="Times New Roman" w:cs="Times New Roman"/>
          <w:b/>
          <w:sz w:val="24"/>
          <w:szCs w:val="24"/>
        </w:rPr>
      </w:pPr>
      <w:r>
        <w:rPr>
          <w:rFonts w:ascii="Times New Roman" w:hAnsi="Times New Roman" w:cs="Times New Roman"/>
          <w:b/>
          <w:sz w:val="24"/>
          <w:szCs w:val="24"/>
        </w:rPr>
        <w:t>A Tatai Vadlúd Sokadalom</w:t>
      </w:r>
      <w:r w:rsidR="00306A00" w:rsidRPr="00306A00">
        <w:rPr>
          <w:rFonts w:ascii="Times New Roman" w:hAnsi="Times New Roman" w:cs="Times New Roman"/>
          <w:b/>
          <w:sz w:val="24"/>
          <w:szCs w:val="24"/>
        </w:rPr>
        <w:t xml:space="preserve"> </w:t>
      </w:r>
      <w:proofErr w:type="spellStart"/>
      <w:r w:rsidR="00306A00" w:rsidRPr="00306A00">
        <w:rPr>
          <w:rFonts w:ascii="Times New Roman" w:hAnsi="Times New Roman" w:cs="Times New Roman"/>
          <w:b/>
          <w:sz w:val="24"/>
          <w:szCs w:val="24"/>
        </w:rPr>
        <w:t>Musicz</w:t>
      </w:r>
      <w:proofErr w:type="spellEnd"/>
      <w:r w:rsidR="00306A00" w:rsidRPr="00306A00">
        <w:rPr>
          <w:rFonts w:ascii="Times New Roman" w:hAnsi="Times New Roman" w:cs="Times New Roman"/>
          <w:b/>
          <w:sz w:val="24"/>
          <w:szCs w:val="24"/>
        </w:rPr>
        <w:t xml:space="preserve"> László javaslata alapján </w:t>
      </w:r>
      <w:r>
        <w:rPr>
          <w:rFonts w:ascii="Times New Roman" w:hAnsi="Times New Roman" w:cs="Times New Roman"/>
          <w:b/>
          <w:sz w:val="24"/>
          <w:szCs w:val="24"/>
        </w:rPr>
        <w:t>került a</w:t>
      </w:r>
      <w:r w:rsidR="00306A00" w:rsidRPr="00306A00">
        <w:rPr>
          <w:rFonts w:ascii="Times New Roman" w:hAnsi="Times New Roman" w:cs="Times New Roman"/>
          <w:b/>
          <w:sz w:val="24"/>
          <w:szCs w:val="24"/>
        </w:rPr>
        <w:t xml:space="preserve"> tatai értéktár kincsei közé</w:t>
      </w:r>
      <w:r>
        <w:rPr>
          <w:rFonts w:ascii="Times New Roman" w:hAnsi="Times New Roman" w:cs="Times New Roman"/>
          <w:b/>
          <w:sz w:val="24"/>
          <w:szCs w:val="24"/>
        </w:rPr>
        <w:t xml:space="preserve">. A javaslatot </w:t>
      </w:r>
      <w:proofErr w:type="spellStart"/>
      <w:r>
        <w:rPr>
          <w:rFonts w:ascii="Times New Roman" w:hAnsi="Times New Roman" w:cs="Times New Roman"/>
          <w:b/>
          <w:sz w:val="24"/>
          <w:szCs w:val="24"/>
        </w:rPr>
        <w:t>Dinga</w:t>
      </w:r>
      <w:proofErr w:type="spellEnd"/>
      <w:r>
        <w:rPr>
          <w:rFonts w:ascii="Times New Roman" w:hAnsi="Times New Roman" w:cs="Times New Roman"/>
          <w:b/>
          <w:sz w:val="24"/>
          <w:szCs w:val="24"/>
        </w:rPr>
        <w:t xml:space="preserve"> László, a Tata Települési Értéktár Bizottság elnöke a megyei értéktárhoz továbbította, így 2018. márciusától megyei értékként is </w:t>
      </w:r>
      <w:proofErr w:type="gramStart"/>
      <w:r>
        <w:rPr>
          <w:rFonts w:ascii="Times New Roman" w:hAnsi="Times New Roman" w:cs="Times New Roman"/>
          <w:b/>
          <w:sz w:val="24"/>
          <w:szCs w:val="24"/>
        </w:rPr>
        <w:t>számon tartják</w:t>
      </w:r>
      <w:proofErr w:type="gramEnd"/>
      <w:r>
        <w:rPr>
          <w:rFonts w:ascii="Times New Roman" w:hAnsi="Times New Roman" w:cs="Times New Roman"/>
          <w:b/>
          <w:sz w:val="24"/>
          <w:szCs w:val="24"/>
        </w:rPr>
        <w:t xml:space="preserve"> a jeles eseményt. </w:t>
      </w:r>
    </w:p>
    <w:p w:rsidR="00306A00" w:rsidRPr="00306A00" w:rsidRDefault="00306A00" w:rsidP="00306A00">
      <w:pPr>
        <w:rPr>
          <w:rFonts w:ascii="Times New Roman" w:hAnsi="Times New Roman" w:cs="Times New Roman"/>
          <w:sz w:val="24"/>
          <w:szCs w:val="24"/>
        </w:rPr>
      </w:pPr>
    </w:p>
    <w:p w:rsidR="00306A00" w:rsidRPr="00306A00" w:rsidRDefault="00306A00" w:rsidP="00306A00">
      <w:pPr>
        <w:rPr>
          <w:rFonts w:ascii="Times New Roman" w:hAnsi="Times New Roman" w:cs="Times New Roman"/>
          <w:sz w:val="24"/>
          <w:szCs w:val="24"/>
        </w:rPr>
      </w:pPr>
      <w:r w:rsidRPr="00306A00">
        <w:rPr>
          <w:rFonts w:ascii="Times New Roman" w:hAnsi="Times New Roman" w:cs="Times New Roman"/>
          <w:sz w:val="24"/>
          <w:szCs w:val="24"/>
        </w:rPr>
        <w:t>Összeállította: Izsáki Zsuzsanna</w:t>
      </w:r>
    </w:p>
    <w:p w:rsidR="00306A00" w:rsidRPr="00306A00" w:rsidRDefault="00306A00" w:rsidP="00306A00">
      <w:pPr>
        <w:rPr>
          <w:rFonts w:ascii="Times New Roman" w:hAnsi="Times New Roman" w:cs="Times New Roman"/>
          <w:sz w:val="24"/>
          <w:szCs w:val="24"/>
        </w:rPr>
      </w:pPr>
      <w:r w:rsidRPr="00306A00">
        <w:rPr>
          <w:rFonts w:ascii="Times New Roman" w:hAnsi="Times New Roman" w:cs="Times New Roman"/>
          <w:sz w:val="24"/>
          <w:szCs w:val="24"/>
        </w:rPr>
        <w:t xml:space="preserve">források: Pénzes László ornitológus, </w:t>
      </w:r>
      <w:hyperlink r:id="rId4" w:history="1">
        <w:r w:rsidRPr="00306A00">
          <w:rPr>
            <w:rStyle w:val="Hiperhivatkozs"/>
            <w:rFonts w:ascii="Times New Roman" w:hAnsi="Times New Roman" w:cs="Times New Roman"/>
            <w:sz w:val="24"/>
            <w:szCs w:val="24"/>
          </w:rPr>
          <w:t>www.vadludsokadalom.hu</w:t>
        </w:r>
      </w:hyperlink>
      <w:r w:rsidRPr="00306A00">
        <w:rPr>
          <w:rFonts w:ascii="Times New Roman" w:hAnsi="Times New Roman" w:cs="Times New Roman"/>
          <w:sz w:val="24"/>
          <w:szCs w:val="24"/>
        </w:rPr>
        <w:t xml:space="preserve">, </w:t>
      </w:r>
      <w:hyperlink r:id="rId5" w:history="1">
        <w:r w:rsidRPr="00306A00">
          <w:rPr>
            <w:rStyle w:val="Hiperhivatkozs"/>
            <w:rFonts w:ascii="Times New Roman" w:hAnsi="Times New Roman" w:cs="Times New Roman"/>
            <w:sz w:val="24"/>
            <w:szCs w:val="24"/>
          </w:rPr>
          <w:t>www.mme.hu</w:t>
        </w:r>
      </w:hyperlink>
    </w:p>
    <w:p w:rsidR="00306A00" w:rsidRPr="00306A00" w:rsidRDefault="00306A00" w:rsidP="00306A00">
      <w:pPr>
        <w:rPr>
          <w:rFonts w:ascii="Times New Roman" w:hAnsi="Times New Roman" w:cs="Times New Roman"/>
          <w:sz w:val="24"/>
          <w:szCs w:val="24"/>
        </w:rPr>
      </w:pPr>
    </w:p>
    <w:p w:rsidR="00A736CD" w:rsidRPr="007B5C46" w:rsidRDefault="00A736CD">
      <w:pPr>
        <w:rPr>
          <w:rFonts w:ascii="Times New Roman" w:hAnsi="Times New Roman" w:cs="Times New Roman"/>
          <w:sz w:val="24"/>
          <w:szCs w:val="24"/>
        </w:rPr>
      </w:pPr>
    </w:p>
    <w:sectPr w:rsidR="00A736CD" w:rsidRPr="007B5C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00"/>
    <w:rsid w:val="00306A00"/>
    <w:rsid w:val="007B5C46"/>
    <w:rsid w:val="00A736CD"/>
    <w:rsid w:val="00BD23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91FA"/>
  <w15:chartTrackingRefBased/>
  <w15:docId w15:val="{B8C7CB8E-C246-43EC-91DD-F341DA55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06A00"/>
    <w:rPr>
      <w:color w:val="0563C1" w:themeColor="hyperlink"/>
      <w:u w:val="single"/>
    </w:rPr>
  </w:style>
  <w:style w:type="character" w:styleId="Feloldatlanmegemlts">
    <w:name w:val="Unresolved Mention"/>
    <w:basedOn w:val="Bekezdsalapbettpusa"/>
    <w:uiPriority w:val="99"/>
    <w:semiHidden/>
    <w:unhideWhenUsed/>
    <w:rsid w:val="00306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me.hu" TargetMode="External"/><Relationship Id="rId4" Type="http://schemas.openxmlformats.org/officeDocument/2006/relationships/hyperlink" Target="http://www.vadludsokadalo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1071</Words>
  <Characters>7397</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Izsáki Zsuzsanna</dc:creator>
  <cp:keywords/>
  <dc:description/>
  <cp:lastModifiedBy>Izsáki Zsuzsanna</cp:lastModifiedBy>
  <cp:revision>2</cp:revision>
  <dcterms:created xsi:type="dcterms:W3CDTF">2018-11-20T09:22:00Z</dcterms:created>
  <dcterms:modified xsi:type="dcterms:W3CDTF">2018-11-20T09:38:00Z</dcterms:modified>
</cp:coreProperties>
</file>